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EF1204" w:rsidRPr="00D40ADB">
        <w:trPr>
          <w:trHeight w:hRule="exact" w:val="1750"/>
        </w:trPr>
        <w:tc>
          <w:tcPr>
            <w:tcW w:w="143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710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851" w:type="dxa"/>
          </w:tcPr>
          <w:p w:rsidR="00EF1204" w:rsidRDefault="00EF1204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</w:t>
            </w:r>
            <w:r w:rsidR="00D40ADB">
              <w:rPr>
                <w:rFonts w:ascii="Times New Roman" w:hAnsi="Times New Roman" w:cs="Times New Roman"/>
                <w:color w:val="000000"/>
                <w:lang w:val="ru-RU"/>
              </w:rPr>
              <w:t>казом ректора ОмГА от 29.03.2021  №57</w:t>
            </w:r>
            <w:r w:rsidRPr="00D40ADB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EF1204" w:rsidRPr="00D40ADB">
        <w:trPr>
          <w:trHeight w:hRule="exact" w:val="138"/>
        </w:trPr>
        <w:tc>
          <w:tcPr>
            <w:tcW w:w="143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F1204" w:rsidRPr="00D40ADB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EF1204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F1204">
        <w:trPr>
          <w:trHeight w:hRule="exact" w:val="267"/>
        </w:trPr>
        <w:tc>
          <w:tcPr>
            <w:tcW w:w="143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710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851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1277" w:type="dxa"/>
          </w:tcPr>
          <w:p w:rsidR="00EF1204" w:rsidRDefault="00EF1204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EF1204"/>
        </w:tc>
      </w:tr>
      <w:tr w:rsidR="00EF1204">
        <w:trPr>
          <w:trHeight w:hRule="exact" w:val="138"/>
        </w:trPr>
        <w:tc>
          <w:tcPr>
            <w:tcW w:w="143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710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851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1277" w:type="dxa"/>
          </w:tcPr>
          <w:p w:rsidR="00EF1204" w:rsidRDefault="00EF1204"/>
        </w:tc>
        <w:tc>
          <w:tcPr>
            <w:tcW w:w="993" w:type="dxa"/>
          </w:tcPr>
          <w:p w:rsidR="00EF1204" w:rsidRDefault="00EF1204"/>
        </w:tc>
        <w:tc>
          <w:tcPr>
            <w:tcW w:w="2836" w:type="dxa"/>
          </w:tcPr>
          <w:p w:rsidR="00EF1204" w:rsidRDefault="00EF1204"/>
        </w:tc>
      </w:tr>
      <w:tr w:rsidR="00EF1204" w:rsidRPr="00D40ADB">
        <w:trPr>
          <w:trHeight w:hRule="exact" w:val="277"/>
        </w:trPr>
        <w:tc>
          <w:tcPr>
            <w:tcW w:w="143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710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851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1277" w:type="dxa"/>
          </w:tcPr>
          <w:p w:rsidR="00EF1204" w:rsidRDefault="00EF120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F1204" w:rsidRPr="00D40ADB">
        <w:trPr>
          <w:trHeight w:hRule="exact" w:val="138"/>
        </w:trPr>
        <w:tc>
          <w:tcPr>
            <w:tcW w:w="143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>
        <w:trPr>
          <w:trHeight w:hRule="exact" w:val="277"/>
        </w:trPr>
        <w:tc>
          <w:tcPr>
            <w:tcW w:w="143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F1204">
        <w:trPr>
          <w:trHeight w:hRule="exact" w:val="138"/>
        </w:trPr>
        <w:tc>
          <w:tcPr>
            <w:tcW w:w="143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710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851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1277" w:type="dxa"/>
          </w:tcPr>
          <w:p w:rsidR="00EF1204" w:rsidRDefault="00EF1204"/>
        </w:tc>
        <w:tc>
          <w:tcPr>
            <w:tcW w:w="993" w:type="dxa"/>
          </w:tcPr>
          <w:p w:rsidR="00EF1204" w:rsidRDefault="00EF1204"/>
        </w:tc>
        <w:tc>
          <w:tcPr>
            <w:tcW w:w="2836" w:type="dxa"/>
          </w:tcPr>
          <w:p w:rsidR="00EF1204" w:rsidRDefault="00EF1204"/>
        </w:tc>
      </w:tr>
      <w:tr w:rsidR="00EF1204">
        <w:trPr>
          <w:trHeight w:hRule="exact" w:val="277"/>
        </w:trPr>
        <w:tc>
          <w:tcPr>
            <w:tcW w:w="143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710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851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1277" w:type="dxa"/>
          </w:tcPr>
          <w:p w:rsidR="00EF1204" w:rsidRDefault="00EF120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40AD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D2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F1204">
        <w:trPr>
          <w:trHeight w:hRule="exact" w:val="277"/>
        </w:trPr>
        <w:tc>
          <w:tcPr>
            <w:tcW w:w="143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710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851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1277" w:type="dxa"/>
          </w:tcPr>
          <w:p w:rsidR="00EF1204" w:rsidRDefault="00EF1204"/>
        </w:tc>
        <w:tc>
          <w:tcPr>
            <w:tcW w:w="993" w:type="dxa"/>
          </w:tcPr>
          <w:p w:rsidR="00EF1204" w:rsidRDefault="00EF1204"/>
        </w:tc>
        <w:tc>
          <w:tcPr>
            <w:tcW w:w="2836" w:type="dxa"/>
          </w:tcPr>
          <w:p w:rsidR="00EF1204" w:rsidRDefault="00EF1204"/>
        </w:tc>
      </w:tr>
      <w:tr w:rsidR="00EF120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F1204">
        <w:trPr>
          <w:trHeight w:hRule="exact" w:val="1496"/>
        </w:trPr>
        <w:tc>
          <w:tcPr>
            <w:tcW w:w="143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710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Вычислительные системы, сети и телекоммуникации  в рекламе и связях с общественностью</w:t>
            </w:r>
          </w:p>
          <w:p w:rsidR="00EF1204" w:rsidRDefault="00D27FF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К.М.02.03</w:t>
            </w:r>
          </w:p>
        </w:tc>
        <w:tc>
          <w:tcPr>
            <w:tcW w:w="2836" w:type="dxa"/>
          </w:tcPr>
          <w:p w:rsidR="00EF1204" w:rsidRDefault="00EF1204"/>
        </w:tc>
      </w:tr>
      <w:tr w:rsidR="00EF120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F1204" w:rsidRPr="00D40ADB">
        <w:trPr>
          <w:trHeight w:hRule="exact" w:val="1396"/>
        </w:trPr>
        <w:tc>
          <w:tcPr>
            <w:tcW w:w="143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F1204" w:rsidRPr="00D40ADB">
        <w:trPr>
          <w:trHeight w:hRule="exact" w:val="138"/>
        </w:trPr>
        <w:tc>
          <w:tcPr>
            <w:tcW w:w="143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 w:rsidRPr="00D40AD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EF1204" w:rsidRPr="00D40ADB">
        <w:trPr>
          <w:trHeight w:hRule="exact" w:val="416"/>
        </w:trPr>
        <w:tc>
          <w:tcPr>
            <w:tcW w:w="143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1277" w:type="dxa"/>
          </w:tcPr>
          <w:p w:rsidR="00EF1204" w:rsidRDefault="00EF1204"/>
        </w:tc>
        <w:tc>
          <w:tcPr>
            <w:tcW w:w="993" w:type="dxa"/>
          </w:tcPr>
          <w:p w:rsidR="00EF1204" w:rsidRDefault="00EF1204"/>
        </w:tc>
        <w:tc>
          <w:tcPr>
            <w:tcW w:w="2836" w:type="dxa"/>
          </w:tcPr>
          <w:p w:rsidR="00EF1204" w:rsidRDefault="00EF1204"/>
        </w:tc>
      </w:tr>
      <w:tr w:rsidR="00EF1204">
        <w:trPr>
          <w:trHeight w:hRule="exact" w:val="155"/>
        </w:trPr>
        <w:tc>
          <w:tcPr>
            <w:tcW w:w="143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710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851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1277" w:type="dxa"/>
          </w:tcPr>
          <w:p w:rsidR="00EF1204" w:rsidRDefault="00EF1204"/>
        </w:tc>
        <w:tc>
          <w:tcPr>
            <w:tcW w:w="993" w:type="dxa"/>
          </w:tcPr>
          <w:p w:rsidR="00EF1204" w:rsidRDefault="00EF1204"/>
        </w:tc>
        <w:tc>
          <w:tcPr>
            <w:tcW w:w="2836" w:type="dxa"/>
          </w:tcPr>
          <w:p w:rsidR="00EF1204" w:rsidRDefault="00EF1204"/>
        </w:tc>
      </w:tr>
      <w:tr w:rsidR="00EF1204" w:rsidRPr="00D40AD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EF1204" w:rsidRPr="00D40AD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EF1204" w:rsidRPr="00D40ADB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EF120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1204" w:rsidRDefault="00EF120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EF1204"/>
        </w:tc>
      </w:tr>
      <w:tr w:rsidR="00EF1204">
        <w:trPr>
          <w:trHeight w:hRule="exact" w:val="124"/>
        </w:trPr>
        <w:tc>
          <w:tcPr>
            <w:tcW w:w="143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710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851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1277" w:type="dxa"/>
          </w:tcPr>
          <w:p w:rsidR="00EF1204" w:rsidRDefault="00EF1204"/>
        </w:tc>
        <w:tc>
          <w:tcPr>
            <w:tcW w:w="993" w:type="dxa"/>
          </w:tcPr>
          <w:p w:rsidR="00EF1204" w:rsidRDefault="00EF1204"/>
        </w:tc>
        <w:tc>
          <w:tcPr>
            <w:tcW w:w="2836" w:type="dxa"/>
          </w:tcPr>
          <w:p w:rsidR="00EF1204" w:rsidRDefault="00EF1204"/>
        </w:tc>
      </w:tr>
      <w:tr w:rsidR="00EF120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EF1204">
        <w:trPr>
          <w:trHeight w:hRule="exact" w:val="307"/>
        </w:trPr>
        <w:tc>
          <w:tcPr>
            <w:tcW w:w="143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710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851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EF1204"/>
        </w:tc>
      </w:tr>
      <w:tr w:rsidR="00EF1204">
        <w:trPr>
          <w:trHeight w:hRule="exact" w:val="1400"/>
        </w:trPr>
        <w:tc>
          <w:tcPr>
            <w:tcW w:w="143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710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851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1277" w:type="dxa"/>
          </w:tcPr>
          <w:p w:rsidR="00EF1204" w:rsidRDefault="00EF1204"/>
        </w:tc>
        <w:tc>
          <w:tcPr>
            <w:tcW w:w="993" w:type="dxa"/>
          </w:tcPr>
          <w:p w:rsidR="00EF1204" w:rsidRDefault="00EF1204"/>
        </w:tc>
        <w:tc>
          <w:tcPr>
            <w:tcW w:w="2836" w:type="dxa"/>
          </w:tcPr>
          <w:p w:rsidR="00EF1204" w:rsidRDefault="00EF1204"/>
        </w:tc>
      </w:tr>
      <w:tr w:rsidR="00EF1204">
        <w:trPr>
          <w:trHeight w:hRule="exact" w:val="277"/>
        </w:trPr>
        <w:tc>
          <w:tcPr>
            <w:tcW w:w="143" w:type="dxa"/>
          </w:tcPr>
          <w:p w:rsidR="00EF1204" w:rsidRDefault="00EF120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F1204">
        <w:trPr>
          <w:trHeight w:hRule="exact" w:val="138"/>
        </w:trPr>
        <w:tc>
          <w:tcPr>
            <w:tcW w:w="143" w:type="dxa"/>
          </w:tcPr>
          <w:p w:rsidR="00EF1204" w:rsidRDefault="00EF120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EF1204"/>
        </w:tc>
      </w:tr>
      <w:tr w:rsidR="00EF1204">
        <w:trPr>
          <w:trHeight w:hRule="exact" w:val="1666"/>
        </w:trPr>
        <w:tc>
          <w:tcPr>
            <w:tcW w:w="143" w:type="dxa"/>
          </w:tcPr>
          <w:p w:rsidR="00EF1204" w:rsidRDefault="00EF120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EF1204" w:rsidRPr="00D40ADB" w:rsidRDefault="00EF12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F1204" w:rsidRPr="00D40ADB" w:rsidRDefault="00D40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D27FFB"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EF1204" w:rsidRPr="00D40ADB" w:rsidRDefault="00EF12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EF1204" w:rsidRDefault="00D27F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F120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F1204" w:rsidRPr="00D40ADB" w:rsidRDefault="00EF12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/Хвецкович Э.Б./</w:t>
            </w:r>
          </w:p>
          <w:p w:rsidR="00EF1204" w:rsidRPr="00D40ADB" w:rsidRDefault="00EF12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EF1204" w:rsidRPr="00D40ADB" w:rsidRDefault="00D40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D2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EF1204" w:rsidRPr="00D40AD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EF1204" w:rsidRPr="00D40ADB" w:rsidRDefault="00D27FFB">
      <w:pPr>
        <w:rPr>
          <w:sz w:val="0"/>
          <w:szCs w:val="0"/>
          <w:lang w:val="ru-RU"/>
        </w:rPr>
      </w:pPr>
      <w:r w:rsidRPr="00D40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12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F1204">
        <w:trPr>
          <w:trHeight w:hRule="exact" w:val="555"/>
        </w:trPr>
        <w:tc>
          <w:tcPr>
            <w:tcW w:w="9640" w:type="dxa"/>
          </w:tcPr>
          <w:p w:rsidR="00EF1204" w:rsidRDefault="00EF1204"/>
        </w:tc>
      </w:tr>
      <w:tr w:rsidR="00EF120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F1204" w:rsidRDefault="00D27F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1204" w:rsidRPr="00D40A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F1204" w:rsidRPr="00D40AD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0ADB" w:rsidRPr="00E76053" w:rsidRDefault="00D40ADB" w:rsidP="00D40A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D40ADB" w:rsidRPr="00E76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«Вычислительные системы, сети и телекоммуникации  в рекламе и связях с общественностью» в те</w:t>
            </w:r>
            <w:r w:rsid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чение 2021/2022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EF1204" w:rsidRPr="00D40ADB" w:rsidRDefault="00D27FFB">
      <w:pPr>
        <w:rPr>
          <w:sz w:val="0"/>
          <w:szCs w:val="0"/>
          <w:lang w:val="ru-RU"/>
        </w:rPr>
      </w:pPr>
      <w:r w:rsidRPr="00D40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1204" w:rsidRPr="00D40AD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 42.03.01 Реклама и связи с общественностью;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F1204" w:rsidRPr="00D40ADB">
        <w:trPr>
          <w:trHeight w:hRule="exact" w:val="138"/>
        </w:trPr>
        <w:tc>
          <w:tcPr>
            <w:tcW w:w="9640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 w:rsidRPr="00D40AD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К.М.02.03 «Вычислительные системы, сети и телекоммуникации  в рекламе и связях с общественностью».</w:t>
            </w:r>
          </w:p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F1204" w:rsidRPr="00D40ADB">
        <w:trPr>
          <w:trHeight w:hRule="exact" w:val="139"/>
        </w:trPr>
        <w:tc>
          <w:tcPr>
            <w:tcW w:w="9640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 w:rsidRPr="00D40AD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«Вычислительные системы, сети и телекоммуникации  в рекламе и связях с общественностью»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F1204" w:rsidRPr="00D40A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в профессиональной деятельности основные технологические решения, технические средства, приемы и методы онлайн и офлайн коммуникаций</w:t>
            </w:r>
          </w:p>
        </w:tc>
      </w:tr>
      <w:tr w:rsidR="00EF12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EF12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F1204" w:rsidRPr="00D40A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основы использования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EF1204" w:rsidRPr="00D40A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особенности использования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EF1204" w:rsidRPr="00D40A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методологию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EF1204" w:rsidRPr="00D40A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знать методологию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EF1204" w:rsidRPr="00D40A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знать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EF1204" w:rsidRPr="00D40A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знать методологию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EF1204" w:rsidRPr="00D40A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использовать  основные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EF1204" w:rsidRPr="00D40A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уметь использовать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EF1204" w:rsidRPr="00D40A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EF1204" w:rsidRPr="00D40A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уметь применять основные принципы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EF1204" w:rsidRPr="00D40ADB">
        <w:trPr>
          <w:trHeight w:hRule="exact" w:val="71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ПК-4.19 уметь использовать основные современные технические средства и основные технологии цифровых коммуникаций для подготовки текстов рекламы и (или) связей с</w:t>
            </w:r>
          </w:p>
        </w:tc>
      </w:tr>
    </w:tbl>
    <w:p w:rsidR="00EF1204" w:rsidRPr="00D40ADB" w:rsidRDefault="00D27FFB">
      <w:pPr>
        <w:rPr>
          <w:sz w:val="0"/>
          <w:szCs w:val="0"/>
          <w:lang w:val="ru-RU"/>
        </w:rPr>
      </w:pPr>
      <w:r w:rsidRPr="00D40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12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общественностью, реализации коммуникационного продукта</w:t>
            </w:r>
          </w:p>
        </w:tc>
      </w:tr>
      <w:tr w:rsidR="00EF1204" w:rsidRPr="00D40AD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EF1204" w:rsidRPr="00D40A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ПК-4.21 владеть навыками использования  основных технологий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EF1204" w:rsidRPr="00D40A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EF1204" w:rsidRPr="00D40A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ПК-4.27 владеть навыками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EF1204" w:rsidRPr="00D40A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EF1204" w:rsidRPr="00D40A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EF1204" w:rsidRPr="00D40AD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EF1204" w:rsidRPr="00D40ADB">
        <w:trPr>
          <w:trHeight w:hRule="exact" w:val="277"/>
        </w:trPr>
        <w:tc>
          <w:tcPr>
            <w:tcW w:w="9640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 w:rsidRPr="00D40AD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современные информационно-коммуникационные технологии, в том числе интернет-технологии и специализированные программные продукты в профессиональной деятельности</w:t>
            </w:r>
          </w:p>
        </w:tc>
      </w:tr>
      <w:tr w:rsidR="00EF12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EF12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F1204" w:rsidRPr="00D40A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основы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EF1204" w:rsidRPr="00D40A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EF1204" w:rsidRPr="00D40A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уметь использовать основы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EF1204" w:rsidRPr="00D40A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использовать методы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EF1204" w:rsidRPr="00D40A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владеть основными навыками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EF1204" w:rsidRPr="00D40A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навыками реализации методов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EF1204" w:rsidRPr="00D40ADB">
        <w:trPr>
          <w:trHeight w:hRule="exact" w:val="416"/>
        </w:trPr>
        <w:tc>
          <w:tcPr>
            <w:tcW w:w="9640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 w:rsidRPr="00D40A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F1204">
        <w:trPr>
          <w:trHeight w:hRule="exact" w:val="12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EF12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F1204" w:rsidRDefault="00D2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К.М.02.03 «Вычислительные системы, сети и телекоммуникации  в рекламе и связях с общественностью»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«&lt;не удалось определить&gt;». Модуль "Информационные</w:t>
            </w:r>
          </w:p>
        </w:tc>
      </w:tr>
    </w:tbl>
    <w:p w:rsidR="00EF1204" w:rsidRDefault="00D27F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F1204" w:rsidRPr="00D40ADB">
        <w:trPr>
          <w:trHeight w:hRule="exact" w:val="82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технологии и системы в рекламе и связях с общественностью 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EF1204" w:rsidRPr="00D40ADB">
        <w:trPr>
          <w:trHeight w:hRule="exact" w:val="138"/>
        </w:trPr>
        <w:tc>
          <w:tcPr>
            <w:tcW w:w="3970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 w:rsidRPr="00D40AD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F120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204" w:rsidRDefault="00EF1204"/>
        </w:tc>
      </w:tr>
      <w:tr w:rsidR="00EF1204" w:rsidRPr="00D40AD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204" w:rsidRPr="00D40ADB" w:rsidRDefault="00D27FFB">
            <w:pPr>
              <w:spacing w:after="0" w:line="240" w:lineRule="auto"/>
              <w:jc w:val="center"/>
              <w:rPr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lang w:val="ru-RU"/>
              </w:rPr>
              <w:t>Компьютерные технологии  в рекламе и связях с общественностью</w:t>
            </w:r>
          </w:p>
          <w:p w:rsidR="00EF1204" w:rsidRPr="00D40ADB" w:rsidRDefault="00D27FFB">
            <w:pPr>
              <w:spacing w:after="0" w:line="240" w:lineRule="auto"/>
              <w:jc w:val="center"/>
              <w:rPr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и базы данных в прикладных коммуникациях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204" w:rsidRPr="00D40ADB" w:rsidRDefault="00D27FFB">
            <w:pPr>
              <w:spacing w:after="0" w:line="240" w:lineRule="auto"/>
              <w:jc w:val="center"/>
              <w:rPr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разработка сайтов</w:t>
            </w:r>
          </w:p>
          <w:p w:rsidR="00EF1204" w:rsidRPr="00D40ADB" w:rsidRDefault="00D27FFB">
            <w:pPr>
              <w:spacing w:after="0" w:line="240" w:lineRule="auto"/>
              <w:jc w:val="center"/>
              <w:rPr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lang w:val="ru-RU"/>
              </w:rPr>
              <w:t>Модуль "Информационно-аналитические технологии в рекламе и связях с общественностью"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ПК-6</w:t>
            </w:r>
          </w:p>
        </w:tc>
      </w:tr>
      <w:tr w:rsidR="00EF1204">
        <w:trPr>
          <w:trHeight w:hRule="exact" w:val="138"/>
        </w:trPr>
        <w:tc>
          <w:tcPr>
            <w:tcW w:w="3970" w:type="dxa"/>
          </w:tcPr>
          <w:p w:rsidR="00EF1204" w:rsidRDefault="00EF1204"/>
        </w:tc>
        <w:tc>
          <w:tcPr>
            <w:tcW w:w="1702" w:type="dxa"/>
          </w:tcPr>
          <w:p w:rsidR="00EF1204" w:rsidRDefault="00EF1204"/>
        </w:tc>
        <w:tc>
          <w:tcPr>
            <w:tcW w:w="1702" w:type="dxa"/>
          </w:tcPr>
          <w:p w:rsidR="00EF1204" w:rsidRDefault="00EF1204"/>
        </w:tc>
        <w:tc>
          <w:tcPr>
            <w:tcW w:w="426" w:type="dxa"/>
          </w:tcPr>
          <w:p w:rsidR="00EF1204" w:rsidRDefault="00EF1204"/>
        </w:tc>
        <w:tc>
          <w:tcPr>
            <w:tcW w:w="710" w:type="dxa"/>
          </w:tcPr>
          <w:p w:rsidR="00EF1204" w:rsidRDefault="00EF1204"/>
        </w:tc>
        <w:tc>
          <w:tcPr>
            <w:tcW w:w="143" w:type="dxa"/>
          </w:tcPr>
          <w:p w:rsidR="00EF1204" w:rsidRDefault="00EF1204"/>
        </w:tc>
        <w:tc>
          <w:tcPr>
            <w:tcW w:w="993" w:type="dxa"/>
          </w:tcPr>
          <w:p w:rsidR="00EF1204" w:rsidRDefault="00EF1204"/>
        </w:tc>
      </w:tr>
      <w:tr w:rsidR="00EF1204" w:rsidRPr="00D40AD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F120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F1204">
        <w:trPr>
          <w:trHeight w:hRule="exact" w:val="138"/>
        </w:trPr>
        <w:tc>
          <w:tcPr>
            <w:tcW w:w="3970" w:type="dxa"/>
          </w:tcPr>
          <w:p w:rsidR="00EF1204" w:rsidRDefault="00EF1204"/>
        </w:tc>
        <w:tc>
          <w:tcPr>
            <w:tcW w:w="1702" w:type="dxa"/>
          </w:tcPr>
          <w:p w:rsidR="00EF1204" w:rsidRDefault="00EF1204"/>
        </w:tc>
        <w:tc>
          <w:tcPr>
            <w:tcW w:w="1702" w:type="dxa"/>
          </w:tcPr>
          <w:p w:rsidR="00EF1204" w:rsidRDefault="00EF1204"/>
        </w:tc>
        <w:tc>
          <w:tcPr>
            <w:tcW w:w="426" w:type="dxa"/>
          </w:tcPr>
          <w:p w:rsidR="00EF1204" w:rsidRDefault="00EF1204"/>
        </w:tc>
        <w:tc>
          <w:tcPr>
            <w:tcW w:w="710" w:type="dxa"/>
          </w:tcPr>
          <w:p w:rsidR="00EF1204" w:rsidRDefault="00EF1204"/>
        </w:tc>
        <w:tc>
          <w:tcPr>
            <w:tcW w:w="143" w:type="dxa"/>
          </w:tcPr>
          <w:p w:rsidR="00EF1204" w:rsidRDefault="00EF1204"/>
        </w:tc>
        <w:tc>
          <w:tcPr>
            <w:tcW w:w="993" w:type="dxa"/>
          </w:tcPr>
          <w:p w:rsidR="00EF1204" w:rsidRDefault="00EF1204"/>
        </w:tc>
      </w:tr>
      <w:tr w:rsidR="00EF12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F12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F12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12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F12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12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F12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F12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EF1204">
        <w:trPr>
          <w:trHeight w:hRule="exact" w:val="138"/>
        </w:trPr>
        <w:tc>
          <w:tcPr>
            <w:tcW w:w="3970" w:type="dxa"/>
          </w:tcPr>
          <w:p w:rsidR="00EF1204" w:rsidRDefault="00EF1204"/>
        </w:tc>
        <w:tc>
          <w:tcPr>
            <w:tcW w:w="1702" w:type="dxa"/>
          </w:tcPr>
          <w:p w:rsidR="00EF1204" w:rsidRDefault="00EF1204"/>
        </w:tc>
        <w:tc>
          <w:tcPr>
            <w:tcW w:w="1702" w:type="dxa"/>
          </w:tcPr>
          <w:p w:rsidR="00EF1204" w:rsidRDefault="00EF1204"/>
        </w:tc>
        <w:tc>
          <w:tcPr>
            <w:tcW w:w="426" w:type="dxa"/>
          </w:tcPr>
          <w:p w:rsidR="00EF1204" w:rsidRDefault="00EF1204"/>
        </w:tc>
        <w:tc>
          <w:tcPr>
            <w:tcW w:w="710" w:type="dxa"/>
          </w:tcPr>
          <w:p w:rsidR="00EF1204" w:rsidRDefault="00EF1204"/>
        </w:tc>
        <w:tc>
          <w:tcPr>
            <w:tcW w:w="143" w:type="dxa"/>
          </w:tcPr>
          <w:p w:rsidR="00EF1204" w:rsidRDefault="00EF1204"/>
        </w:tc>
        <w:tc>
          <w:tcPr>
            <w:tcW w:w="993" w:type="dxa"/>
          </w:tcPr>
          <w:p w:rsidR="00EF1204" w:rsidRDefault="00EF1204"/>
        </w:tc>
      </w:tr>
      <w:tr w:rsidR="00EF120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EF12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F1204" w:rsidRPr="00D40ADB" w:rsidRDefault="00EF12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F1204">
        <w:trPr>
          <w:trHeight w:hRule="exact" w:val="416"/>
        </w:trPr>
        <w:tc>
          <w:tcPr>
            <w:tcW w:w="3970" w:type="dxa"/>
          </w:tcPr>
          <w:p w:rsidR="00EF1204" w:rsidRDefault="00EF1204"/>
        </w:tc>
        <w:tc>
          <w:tcPr>
            <w:tcW w:w="1702" w:type="dxa"/>
          </w:tcPr>
          <w:p w:rsidR="00EF1204" w:rsidRDefault="00EF1204"/>
        </w:tc>
        <w:tc>
          <w:tcPr>
            <w:tcW w:w="1702" w:type="dxa"/>
          </w:tcPr>
          <w:p w:rsidR="00EF1204" w:rsidRDefault="00EF1204"/>
        </w:tc>
        <w:tc>
          <w:tcPr>
            <w:tcW w:w="426" w:type="dxa"/>
          </w:tcPr>
          <w:p w:rsidR="00EF1204" w:rsidRDefault="00EF1204"/>
        </w:tc>
        <w:tc>
          <w:tcPr>
            <w:tcW w:w="710" w:type="dxa"/>
          </w:tcPr>
          <w:p w:rsidR="00EF1204" w:rsidRDefault="00EF1204"/>
        </w:tc>
        <w:tc>
          <w:tcPr>
            <w:tcW w:w="143" w:type="dxa"/>
          </w:tcPr>
          <w:p w:rsidR="00EF1204" w:rsidRDefault="00EF1204"/>
        </w:tc>
        <w:tc>
          <w:tcPr>
            <w:tcW w:w="993" w:type="dxa"/>
          </w:tcPr>
          <w:p w:rsidR="00EF1204" w:rsidRDefault="00EF1204"/>
        </w:tc>
      </w:tr>
      <w:tr w:rsidR="00EF120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F120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дисциплину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Default="00EF120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Default="00EF120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Default="00EF1204"/>
        </w:tc>
      </w:tr>
      <w:tr w:rsidR="00EF120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20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стол. Представление информации в памяти ЭВМ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20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120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построения вычислительных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Default="00EF120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Default="00EF120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Default="00EF1204"/>
        </w:tc>
      </w:tr>
      <w:tr w:rsidR="00EF120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 и тенденции развития вычислительной техники. Общая характеристика и области применения ЭВМ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20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20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стол. Распределенные вычислительные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20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F1204" w:rsidRPr="00D40AD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Функциональная и структурная организация вычислительных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</w:tbl>
    <w:p w:rsidR="00EF1204" w:rsidRPr="00D40ADB" w:rsidRDefault="00D27FFB">
      <w:pPr>
        <w:rPr>
          <w:sz w:val="0"/>
          <w:szCs w:val="0"/>
          <w:lang w:val="ru-RU"/>
        </w:rPr>
      </w:pPr>
      <w:r w:rsidRPr="00D40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F12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Принцип программного управления работой ЭВМ. Классическая структурная схема ЭВМ. Состав и назначение основных устройств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2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Модульность построения. Интерфейсы. Центральные устройства персональных ЭВМ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2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стол. Система прерываний персонального компьютера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2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F12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Программное обеспечение вычислительных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Default="00EF12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Default="00EF12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Default="00EF1204"/>
        </w:tc>
      </w:tr>
      <w:tr w:rsidR="00EF12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2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2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сетевых средств операционной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2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F1204" w:rsidRPr="00D40A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Телекоммуникационные системы в корпоративных компьютерных сетях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вычислительных сетей. Структура и характеристики телекоммуникационных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2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Коммутация и маршрутизация в сетях.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Локальные вычислительные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2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адресации. Классы сетей и структура адресов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2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2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локальной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2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F1204" w:rsidRPr="00D40A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Заключение. Перспективы развития вычислительных систем и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Перспективы развития сетей и ТКС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2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стол. Современные тенденции развития вычислительных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2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2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EF120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F12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EF120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20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EF12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EF12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F1204" w:rsidRPr="00D40ADB">
        <w:trPr>
          <w:trHeight w:hRule="exact" w:val="505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EF12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F1204" w:rsidRPr="00D40ADB" w:rsidRDefault="00D27F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EF1204" w:rsidRPr="00D40ADB" w:rsidRDefault="00D27FFB">
      <w:pPr>
        <w:rPr>
          <w:sz w:val="0"/>
          <w:szCs w:val="0"/>
          <w:lang w:val="ru-RU"/>
        </w:rPr>
      </w:pPr>
      <w:r w:rsidRPr="00D40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1204" w:rsidRPr="00D40ADB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40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F12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EF12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F12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F120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</w:tr>
      <w:tr w:rsidR="00EF120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EF1204"/>
        </w:tc>
      </w:tr>
      <w:tr w:rsidR="00EF120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занятий и формы отчетности. Основная и дополнительная литература.</w:t>
            </w:r>
          </w:p>
        </w:tc>
      </w:tr>
      <w:tr w:rsidR="00EF1204" w:rsidRPr="00D40A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Состояние и тенденции развития вычислительной техники. Общая характеристика и области применения ЭВМ</w:t>
            </w:r>
          </w:p>
        </w:tc>
      </w:tr>
    </w:tbl>
    <w:p w:rsidR="00EF1204" w:rsidRPr="00D40ADB" w:rsidRDefault="00D27FFB">
      <w:pPr>
        <w:rPr>
          <w:sz w:val="0"/>
          <w:szCs w:val="0"/>
          <w:lang w:val="ru-RU"/>
        </w:rPr>
      </w:pPr>
      <w:r w:rsidRPr="00D40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120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Основные характеристики ЭВМ. Особенности ЭВМ различных поколений. Класси- фикация ЭВМ по принципу действия, этапам создания, назначению, функциональным возможностям и другим признакам. Общая характеристика и области применения супер-, больших, малых и персональных ЭВМ.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 развития вычислительных машин.</w:t>
            </w:r>
          </w:p>
        </w:tc>
      </w:tr>
      <w:tr w:rsidR="00EF1204" w:rsidRPr="00D40A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 программного управления работой ЭВМ. Классическая структурная схема ЭВМ. Состав и назначение основных устройств</w:t>
            </w:r>
          </w:p>
        </w:tc>
      </w:tr>
      <w:tr w:rsidR="00EF120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 программного управления работой ЭВМ. Командное выполнение про-грамм. Структура машинных команд. Способы адресации операндов. Классическая структурная схема ЭВМ. Состав и назначение основных устройств. Характер их функционального взаимодействия в цикле выполнения команд программы. Эволюция структуры построения ЭВМ. Структура со специализированными каналами ввода-вывода. Структура с общесистемной магистралью (шиной).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 прямого доступа к памяти. Функции программного обеспечения.</w:t>
            </w:r>
          </w:p>
        </w:tc>
      </w:tr>
      <w:tr w:rsidR="00EF1204" w:rsidRPr="00D40A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Модульность построения. Интерфейсы. Центральные устройства персональных ЭВМ</w:t>
            </w:r>
          </w:p>
        </w:tc>
      </w:tr>
      <w:tr w:rsidR="00EF1204" w:rsidRPr="00D40AD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Модульность построения. Интерфейсы. Проблемы информационной, программной и технической совместимости. Структура базового микропроцессора: арифметический блок, регистры общего на-значения, адресные регистры, управляющие регистры. Сопряжение микропроцессора с системной магистралью. Функциональное взаимодействие элементов микропроцессора при выполнении команд программы. Состав и назначение устройств основной памяти. Оперативная и постоянная памяти: структуры построения, способы адресации и основные характеристики. Безадресные регистровые структуры сверхоперативной памяти. Ассоциативная выборка данных из памяти по их содержанию.</w:t>
            </w:r>
          </w:p>
        </w:tc>
      </w:tr>
      <w:tr w:rsidR="00EF12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Системное программное обеспечение</w:t>
            </w:r>
          </w:p>
        </w:tc>
      </w:tr>
      <w:tr w:rsidR="00EF1204" w:rsidRPr="00D40AD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системного программного обеспечения. Базовое программное обеспечение. Операционные системы и оболочки.Состав операционной системы.Системные утилиты. Сервисное программное обеспечение</w:t>
            </w:r>
          </w:p>
        </w:tc>
      </w:tr>
      <w:tr w:rsidR="00EF12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Прикладное программное обеспечение</w:t>
            </w:r>
          </w:p>
        </w:tc>
      </w:tr>
      <w:tr w:rsidR="00EF120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пакетов прикладных программ (ППП). ППП общего назначения. Офисные ППП. Проблемно-ориентированные ППП. ППП автоматизированного проектирования.  Методо-ориентированные ППП.  Настольные издательские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средства мультимедиа.</w:t>
            </w:r>
          </w:p>
        </w:tc>
      </w:tr>
      <w:tr w:rsidR="00EF1204" w:rsidRPr="00D40A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Архитектура вычислительных сетей. Структура и характеристики телекоммуникационных систем</w:t>
            </w:r>
          </w:p>
        </w:tc>
      </w:tr>
      <w:tr w:rsidR="00EF1204" w:rsidRPr="00D40AD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архитектуре сетей. Классификация сетей. Топология сетей. Обобщен-ные структуры сетей различных типов. Макроструктура технического, программного и информационного обеспечения сетей. Общие принципы организации функционирования сетей различных типов. Основные понятия. Коммуникационные системы и соединительные устройства. Поток требований. Показатели качества обслуживания. Классификация протоколов передачи данных. Управление трафиком. Обобщенная структура ТКС, основные звенья и их назначение. Методы обмена данными в ТКС. Уровневые протоколы и связи между ними. Стандартизация уровневых протоколов. Семиуровневый стандарт в сетевой модели взаи-мосвязи открытых систем.</w:t>
            </w:r>
          </w:p>
        </w:tc>
      </w:tr>
      <w:tr w:rsidR="00EF12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Коммутация и маршрутизация в сетях.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Локальные вычислительные сети</w:t>
            </w:r>
          </w:p>
        </w:tc>
      </w:tr>
      <w:tr w:rsidR="00EF120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Макроструктура и характеристика систем коммутации каналов, сообщений, пакетов. Оценка этих систем и области применения. Маршрутизация пакетов - цели и методы. Маршрутизация с помощью каталогов. Виртуальные маршруты. Локальная и централизо- ванная маршрутизация. Гибридная маршрутизация. Вопросы экономики выбора систем коммутации и методов маршрутизации. Особенности и области применения ЛС. Характеристики ЛС. Стандарты в области ЛС. Типовые структуры ЛС. Протоколы ЛС. Методы доступа к общественным ресурсам. Локальные вычислительные сети персональных компьютеров (СПК). Оценка, области применения. Использование ПК в качестве сервера.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ПК к универсальным ЭВМ.</w:t>
            </w:r>
          </w:p>
        </w:tc>
      </w:tr>
    </w:tbl>
    <w:p w:rsidR="00EF1204" w:rsidRDefault="00D27F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1204" w:rsidRPr="00D40A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Перспективы развития сетей и ТКС</w:t>
            </w:r>
          </w:p>
        </w:tc>
      </w:tr>
      <w:tr w:rsidR="00EF120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направления совершенствования и развития сетей и ТКС. Пути совершенствования основных звеньев сетей и ТКС.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интеллектуальной сети (ИС) - основы информатизации общества.</w:t>
            </w:r>
          </w:p>
        </w:tc>
      </w:tr>
      <w:tr w:rsidR="00EF12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F1204">
        <w:trPr>
          <w:trHeight w:hRule="exact" w:val="14"/>
        </w:trPr>
        <w:tc>
          <w:tcPr>
            <w:tcW w:w="9640" w:type="dxa"/>
          </w:tcPr>
          <w:p w:rsidR="00EF1204" w:rsidRDefault="00EF1204"/>
        </w:tc>
      </w:tr>
      <w:tr w:rsidR="00EF1204" w:rsidRPr="00D40A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стол. Представление информации в памяти ЭВМ</w:t>
            </w:r>
          </w:p>
        </w:tc>
      </w:tr>
      <w:tr w:rsidR="00EF1204" w:rsidRPr="00D40AD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Способы представления чисел в памяти ЭВМ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Форма представления чисел с плавающей точкой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Форматы хранения чисел с плавающей точкой</w:t>
            </w:r>
          </w:p>
        </w:tc>
      </w:tr>
      <w:tr w:rsidR="00EF1204" w:rsidRPr="00D40ADB">
        <w:trPr>
          <w:trHeight w:hRule="exact" w:val="14"/>
        </w:trPr>
        <w:tc>
          <w:tcPr>
            <w:tcW w:w="9640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задач</w:t>
            </w:r>
          </w:p>
        </w:tc>
      </w:tr>
      <w:tr w:rsidR="00EF1204" w:rsidRPr="00D40AD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по разделу "Принципы построения вычислительных систем"</w:t>
            </w:r>
          </w:p>
        </w:tc>
      </w:tr>
      <w:tr w:rsidR="00EF1204" w:rsidRPr="00D40ADB">
        <w:trPr>
          <w:trHeight w:hRule="exact" w:val="14"/>
        </w:trPr>
        <w:tc>
          <w:tcPr>
            <w:tcW w:w="9640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 w:rsidRPr="00D40A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стол. Распределенные вычислительные системы</w:t>
            </w:r>
          </w:p>
        </w:tc>
      </w:tr>
      <w:tr w:rsidR="00EF1204" w:rsidRPr="00D40AD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развития распределенных вычислений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Модель «Клиент-Сервер»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Объектные распределенные системы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Сервис-ориентированная архитектура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Облачные вычисления</w:t>
            </w:r>
          </w:p>
        </w:tc>
      </w:tr>
      <w:tr w:rsidR="00EF1204" w:rsidRPr="00D40ADB">
        <w:trPr>
          <w:trHeight w:hRule="exact" w:val="14"/>
        </w:trPr>
        <w:tc>
          <w:tcPr>
            <w:tcW w:w="9640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 w:rsidRPr="00D40A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стол. Система прерываний персонального компьютера</w:t>
            </w:r>
          </w:p>
        </w:tc>
      </w:tr>
      <w:tr w:rsidR="00EF120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Организация обработки прерываний в ЭВМ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ппаратные и программные прерывания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Структура контроллера приоритетных прерываний</w:t>
            </w:r>
          </w:p>
          <w:p w:rsidR="00EF1204" w:rsidRDefault="00D2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Арбитраж</w:t>
            </w:r>
          </w:p>
        </w:tc>
      </w:tr>
      <w:tr w:rsidR="00EF1204">
        <w:trPr>
          <w:trHeight w:hRule="exact" w:val="14"/>
        </w:trPr>
        <w:tc>
          <w:tcPr>
            <w:tcW w:w="9640" w:type="dxa"/>
          </w:tcPr>
          <w:p w:rsidR="00EF1204" w:rsidRDefault="00EF1204"/>
        </w:tc>
      </w:tr>
      <w:tr w:rsidR="00EF1204" w:rsidRPr="00D40A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Изучение сетевых средств операционной системы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</w:p>
        </w:tc>
      </w:tr>
      <w:tr w:rsidR="00EF1204" w:rsidRPr="00D40AD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EF12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F1204" w:rsidRPr="00D40ADB">
        <w:trPr>
          <w:trHeight w:hRule="exact" w:val="14"/>
        </w:trPr>
        <w:tc>
          <w:tcPr>
            <w:tcW w:w="9640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 w:rsidRPr="00D40A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IP</w:t>
            </w: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— адресации. Классы сетей и структура адресов</w:t>
            </w:r>
          </w:p>
        </w:tc>
      </w:tr>
      <w:tr w:rsidR="00EF1204" w:rsidRPr="00D40AD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EF12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F1204" w:rsidRPr="00D40ADB">
        <w:trPr>
          <w:trHeight w:hRule="exact" w:val="14"/>
        </w:trPr>
        <w:tc>
          <w:tcPr>
            <w:tcW w:w="9640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задач</w:t>
            </w:r>
          </w:p>
        </w:tc>
      </w:tr>
      <w:tr w:rsidR="00EF1204" w:rsidRPr="00D40AD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по разделу "Телекоммуникационные системы в корпоративных компьютерных сетях"</w:t>
            </w:r>
          </w:p>
        </w:tc>
      </w:tr>
      <w:tr w:rsidR="00EF1204" w:rsidRPr="00D40ADB">
        <w:trPr>
          <w:trHeight w:hRule="exact" w:val="14"/>
        </w:trPr>
        <w:tc>
          <w:tcPr>
            <w:tcW w:w="9640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Проектирование локальной сети</w:t>
            </w:r>
          </w:p>
        </w:tc>
      </w:tr>
      <w:tr w:rsidR="00EF12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EF12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F1204">
        <w:trPr>
          <w:trHeight w:hRule="exact" w:val="14"/>
        </w:trPr>
        <w:tc>
          <w:tcPr>
            <w:tcW w:w="9640" w:type="dxa"/>
          </w:tcPr>
          <w:p w:rsidR="00EF1204" w:rsidRDefault="00EF1204"/>
        </w:tc>
      </w:tr>
      <w:tr w:rsidR="00EF1204" w:rsidRPr="00D40A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стол. Современные тенденции развития вычислительных систем</w:t>
            </w:r>
          </w:p>
        </w:tc>
      </w:tr>
      <w:tr w:rsidR="00EF1204" w:rsidRPr="00D40AD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направления развития аппаратных средств вычислительных систем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Тенденции развития системного и прикладного программного обеспечения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и совершенствование систем передачи информации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и совершенствование систем хранения информации</w:t>
            </w:r>
          </w:p>
        </w:tc>
      </w:tr>
    </w:tbl>
    <w:p w:rsidR="00EF1204" w:rsidRPr="00D40ADB" w:rsidRDefault="00D27FFB">
      <w:pPr>
        <w:rPr>
          <w:sz w:val="0"/>
          <w:szCs w:val="0"/>
          <w:lang w:val="ru-RU"/>
        </w:rPr>
      </w:pPr>
      <w:r w:rsidRPr="00D40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F1204" w:rsidRPr="00D40AD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EF12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F1204" w:rsidRPr="00D40ADB">
        <w:trPr>
          <w:trHeight w:hRule="exact" w:val="545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«Вычислительные системы, сети и телекоммуникации  в рекламе и связях с общественностью» / Хвецкович Э.Б.. – Омск: Изд-во Омской гуманитарной академии, 2019.</w:t>
            </w:r>
          </w:p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F1204" w:rsidRPr="00D40ADB">
        <w:trPr>
          <w:trHeight w:hRule="exact" w:val="138"/>
        </w:trPr>
        <w:tc>
          <w:tcPr>
            <w:tcW w:w="285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F120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Самуйлов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Василевский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Васин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Королькова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Шалимов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Кулябов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40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978-5-9916-0480-2.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CF518E">
                <w:rPr>
                  <w:rStyle w:val="a3"/>
                </w:rPr>
                <w:t>https://urait.ru/bcode/430406</w:t>
              </w:r>
            </w:hyperlink>
            <w:r>
              <w:t xml:space="preserve"> </w:t>
            </w:r>
          </w:p>
        </w:tc>
      </w:tr>
      <w:tr w:rsidR="00EF120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Маршрутизация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40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-сетях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Дибров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40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978-5-9916-9958-7.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CF518E">
                <w:rPr>
                  <w:rStyle w:val="a3"/>
                </w:rPr>
                <w:t>https://urait.ru/bcode/437865</w:t>
              </w:r>
            </w:hyperlink>
            <w:r>
              <w:t xml:space="preserve"> </w:t>
            </w:r>
          </w:p>
        </w:tc>
      </w:tr>
      <w:tr w:rsidR="00EF120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Маршрутизация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40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-сетях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Дибров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40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978-5-9916-9956-3.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CF518E">
                <w:rPr>
                  <w:rStyle w:val="a3"/>
                </w:rPr>
                <w:t>https://urait.ru/bcode/437226</w:t>
              </w:r>
            </w:hyperlink>
            <w:r>
              <w:t xml:space="preserve"> </w:t>
            </w:r>
          </w:p>
        </w:tc>
      </w:tr>
      <w:tr w:rsidR="00EF120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Маршрутизация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40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-сетях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Дибров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40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978-5-9916-9958-7.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CF518E">
                <w:rPr>
                  <w:rStyle w:val="a3"/>
                </w:rPr>
                <w:t>https://urait.ru/bcode/398217</w:t>
              </w:r>
            </w:hyperlink>
            <w:r>
              <w:t xml:space="preserve"> </w:t>
            </w:r>
          </w:p>
        </w:tc>
      </w:tr>
      <w:tr w:rsidR="00EF1204">
        <w:trPr>
          <w:trHeight w:hRule="exact" w:val="277"/>
        </w:trPr>
        <w:tc>
          <w:tcPr>
            <w:tcW w:w="285" w:type="dxa"/>
          </w:tcPr>
          <w:p w:rsidR="00EF1204" w:rsidRDefault="00EF120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F1204" w:rsidRPr="00D40AD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Системное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Якимов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Пересунько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Красноярск: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170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0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978-5-7638-3885-5.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0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0ADB">
              <w:rPr>
                <w:lang w:val="ru-RU"/>
              </w:rPr>
              <w:t xml:space="preserve"> </w:t>
            </w:r>
            <w:hyperlink r:id="rId8" w:history="1">
              <w:r w:rsidR="00CF518E">
                <w:rPr>
                  <w:rStyle w:val="a3"/>
                  <w:lang w:val="ru-RU"/>
                </w:rPr>
                <w:t>http://www.iprbookshop.ru/84121.html</w:t>
              </w:r>
            </w:hyperlink>
            <w:r w:rsidRPr="00D40ADB">
              <w:rPr>
                <w:lang w:val="ru-RU"/>
              </w:rPr>
              <w:t xml:space="preserve"> </w:t>
            </w:r>
          </w:p>
        </w:tc>
      </w:tr>
      <w:tr w:rsidR="00EF1204" w:rsidRPr="00D40AD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Инфокоммуникационные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моделирования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Замятина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D40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978-5-534-10682-4.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CF518E">
                <w:rPr>
                  <w:rStyle w:val="a3"/>
                </w:rPr>
                <w:t>https://urait.ru/bcode/431174</w:t>
              </w:r>
            </w:hyperlink>
            <w:r>
              <w:t xml:space="preserve"> </w:t>
            </w:r>
          </w:p>
        </w:tc>
      </w:tr>
      <w:tr w:rsidR="00EF1204" w:rsidRPr="00D40AD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Самуйлов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Василевский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Васин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Королькова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Шалимов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Кулябов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363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0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978-5-534-00949-1.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0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0ADB">
              <w:rPr>
                <w:lang w:val="ru-RU"/>
              </w:rPr>
              <w:t xml:space="preserve"> </w:t>
            </w:r>
            <w:hyperlink r:id="rId10" w:history="1">
              <w:r w:rsidR="00CF518E">
                <w:rPr>
                  <w:rStyle w:val="a3"/>
                  <w:lang w:val="ru-RU"/>
                </w:rPr>
                <w:t>https://www.biblio-online.ru/bcode/432824</w:t>
              </w:r>
            </w:hyperlink>
            <w:r w:rsidRPr="00D40ADB">
              <w:rPr>
                <w:lang w:val="ru-RU"/>
              </w:rPr>
              <w:t xml:space="preserve"> </w:t>
            </w:r>
          </w:p>
        </w:tc>
      </w:tr>
      <w:tr w:rsidR="00EF120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Вычислительные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системы,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сетей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Замятина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D40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978-5-534-00335-2.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CF518E">
                <w:rPr>
                  <w:rStyle w:val="a3"/>
                </w:rPr>
                <w:t>https://urait.ru/bcode/433938</w:t>
              </w:r>
            </w:hyperlink>
            <w:r>
              <w:t xml:space="preserve"> </w:t>
            </w:r>
          </w:p>
        </w:tc>
      </w:tr>
      <w:tr w:rsidR="00EF1204" w:rsidRPr="00D40AD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F1204" w:rsidRPr="00D40ADB">
        <w:trPr>
          <w:trHeight w:hRule="exact" w:val="6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CF5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CF5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EF1204" w:rsidRPr="00D40ADB" w:rsidRDefault="00D27FFB">
      <w:pPr>
        <w:rPr>
          <w:sz w:val="0"/>
          <w:szCs w:val="0"/>
          <w:lang w:val="ru-RU"/>
        </w:rPr>
      </w:pPr>
      <w:r w:rsidRPr="00D40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1204" w:rsidRPr="00D40ADB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4" w:history="1">
              <w:r w:rsidR="00CF5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CF5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CF5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40A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D40A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CF5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CF5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CF5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CF5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CF5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CF5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CF5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F1204" w:rsidRPr="00D40AD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F1204" w:rsidRPr="00D40ADB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EF1204" w:rsidRPr="00D40ADB" w:rsidRDefault="00D27FFB">
      <w:pPr>
        <w:rPr>
          <w:sz w:val="0"/>
          <w:szCs w:val="0"/>
          <w:lang w:val="ru-RU"/>
        </w:rPr>
      </w:pPr>
      <w:r w:rsidRPr="00D40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1204" w:rsidRPr="00D40ADB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F1204" w:rsidRPr="00D40AD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F1204" w:rsidRPr="00D40AD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F1204" w:rsidRPr="00D40ADB" w:rsidRDefault="00EF12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F1204" w:rsidRDefault="00D2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F1204" w:rsidRDefault="00D2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F1204" w:rsidRPr="00D40ADB" w:rsidRDefault="00EF12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F1204" w:rsidRPr="00D40A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CF5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F1204" w:rsidRPr="00D40A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CF5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F1204" w:rsidRPr="00D40A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CF5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F12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CF51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F1204" w:rsidRPr="00D40A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F1204" w:rsidRPr="00D40A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CF5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F1204" w:rsidRPr="00D40A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CF5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F1204" w:rsidRPr="00D40A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40A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D40A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F1204" w:rsidRPr="00D40A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40A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D40A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F1204">
        <w:trPr>
          <w:trHeight w:hRule="exact" w:val="2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EF1204" w:rsidRDefault="00D27F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1204">
        <w:trPr>
          <w:trHeight w:hRule="exact" w:val="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EF1204"/>
        </w:tc>
      </w:tr>
      <w:tr w:rsidR="00EF1204" w:rsidRPr="00D40AD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F1204" w:rsidRPr="00D40ADB">
        <w:trPr>
          <w:trHeight w:hRule="exact" w:val="277"/>
        </w:trPr>
        <w:tc>
          <w:tcPr>
            <w:tcW w:w="9640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 w:rsidRPr="00D40A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F1204" w:rsidRPr="00D40ADB">
        <w:trPr>
          <w:trHeight w:hRule="exact" w:val="69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EF1204" w:rsidRPr="00D40ADB" w:rsidRDefault="00D27FFB">
      <w:pPr>
        <w:rPr>
          <w:sz w:val="0"/>
          <w:szCs w:val="0"/>
          <w:lang w:val="ru-RU"/>
        </w:rPr>
      </w:pPr>
      <w:r w:rsidRPr="00D40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1204" w:rsidRPr="00D40ADB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40A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D40A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D40A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F1204" w:rsidRPr="00D40ADB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40A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D40A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D40A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EF1204" w:rsidRPr="00D40ADB" w:rsidRDefault="00EF1204">
      <w:pPr>
        <w:rPr>
          <w:lang w:val="ru-RU"/>
        </w:rPr>
      </w:pPr>
    </w:p>
    <w:sectPr w:rsidR="00EF1204" w:rsidRPr="00D40ADB" w:rsidSect="00430A3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4696"/>
    <w:rsid w:val="001F0BC7"/>
    <w:rsid w:val="00391615"/>
    <w:rsid w:val="00430A38"/>
    <w:rsid w:val="00CF518E"/>
    <w:rsid w:val="00D27FFB"/>
    <w:rsid w:val="00D31453"/>
    <w:rsid w:val="00D40ADB"/>
    <w:rsid w:val="00E209E2"/>
    <w:rsid w:val="00EF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06CBF9-2280-4148-8EB2-5DA4AC9C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FF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27FFB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CF5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biblio-online." TargetMode="External"/><Relationship Id="rId7" Type="http://schemas.openxmlformats.org/officeDocument/2006/relationships/hyperlink" Target="https://urait.ru/bcode/398217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226" TargetMode="External"/><Relationship Id="rId11" Type="http://schemas.openxmlformats.org/officeDocument/2006/relationships/hyperlink" Target="https://urait.ru/bcode/433938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s://urait.ru/bcode/437865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biblio-online.ru/bcode/432824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s://urait.ru/bcode/430406" TargetMode="External"/><Relationship Id="rId9" Type="http://schemas.openxmlformats.org/officeDocument/2006/relationships/hyperlink" Target="https://urait.ru/bcode/431174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iprbookshop.ru/841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7239</Words>
  <Characters>41264</Characters>
  <Application>Microsoft Office Word</Application>
  <DocSecurity>0</DocSecurity>
  <Lines>343</Lines>
  <Paragraphs>96</Paragraphs>
  <ScaleCrop>false</ScaleCrop>
  <Company/>
  <LinksUpToDate>false</LinksUpToDate>
  <CharactersWithSpaces>48407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2019-2020_ФГОС3++2019_Бак-ОФО-РСО_plx_Вычислительные системы, сети и телекоммуникации  в рекламе и связях с общественностью</dc:title>
  <dc:creator>FastReport.NET</dc:creator>
  <cp:lastModifiedBy>Mark Bernstorf</cp:lastModifiedBy>
  <cp:revision>6</cp:revision>
  <dcterms:created xsi:type="dcterms:W3CDTF">2021-04-05T04:43:00Z</dcterms:created>
  <dcterms:modified xsi:type="dcterms:W3CDTF">2022-11-12T16:46:00Z</dcterms:modified>
</cp:coreProperties>
</file>